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EEEC" w14:textId="5E0586D0" w:rsidR="0C4B095C" w:rsidRPr="006C2D07" w:rsidRDefault="006C2D07" w:rsidP="006C2D07">
      <w:pPr>
        <w:pStyle w:val="Textoindependiente"/>
        <w:jc w:val="center"/>
        <w:rPr>
          <w:rFonts w:ascii="Garamond" w:eastAsia="Garamond" w:hAnsi="Garamond" w:cs="Garamond"/>
          <w:lang w:val="es-CO"/>
        </w:rPr>
      </w:pPr>
      <w:r w:rsidRPr="006C2D07">
        <w:rPr>
          <w:rFonts w:ascii="Garamond" w:eastAsia="Garamond" w:hAnsi="Garamond" w:cs="Garamond"/>
          <w:b/>
          <w:bCs/>
          <w:lang w:val="es-CO"/>
        </w:rPr>
        <w:t xml:space="preserve">Mesa de </w:t>
      </w:r>
      <w:r w:rsidR="005D0DCE">
        <w:rPr>
          <w:rFonts w:ascii="Garamond" w:eastAsia="Garamond" w:hAnsi="Garamond" w:cs="Garamond"/>
          <w:b/>
          <w:bCs/>
          <w:lang w:val="es-CO"/>
        </w:rPr>
        <w:t>Técnica</w:t>
      </w:r>
      <w:r w:rsidRPr="006C2D07">
        <w:rPr>
          <w:rFonts w:ascii="Garamond" w:eastAsia="Garamond" w:hAnsi="Garamond" w:cs="Garamond"/>
          <w:b/>
          <w:bCs/>
          <w:lang w:val="es-CO"/>
        </w:rPr>
        <w:t xml:space="preserve"> </w:t>
      </w:r>
      <w:r>
        <w:rPr>
          <w:rFonts w:ascii="Garamond" w:eastAsia="Garamond" w:hAnsi="Garamond" w:cs="Garamond"/>
          <w:b/>
          <w:bCs/>
          <w:lang w:val="es-CO"/>
        </w:rPr>
        <w:t xml:space="preserve">Subregión </w:t>
      </w:r>
      <w:r w:rsidR="00E22E4F">
        <w:rPr>
          <w:rFonts w:ascii="Garamond" w:eastAsia="Garamond" w:hAnsi="Garamond" w:cs="Garamond"/>
          <w:b/>
          <w:bCs/>
          <w:lang w:val="es-CO"/>
        </w:rPr>
        <w:t xml:space="preserve">PDET </w:t>
      </w:r>
      <w:r w:rsidR="005D0DCE">
        <w:rPr>
          <w:rFonts w:ascii="Garamond" w:eastAsia="Garamond" w:hAnsi="Garamond" w:cs="Garamond"/>
          <w:b/>
          <w:bCs/>
          <w:lang w:val="es-CO"/>
        </w:rPr>
        <w:t>Córdoba</w:t>
      </w:r>
    </w:p>
    <w:p w14:paraId="1B110AAE" w14:textId="565DDA25" w:rsidR="008A0221" w:rsidRPr="006C2D07" w:rsidRDefault="008A0221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</w:p>
    <w:p w14:paraId="19F18A69" w14:textId="77777777" w:rsidR="006C2D07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4F031E">
        <w:rPr>
          <w:rFonts w:ascii="Garamond" w:eastAsia="Garamond" w:hAnsi="Garamond" w:cs="Garamond"/>
          <w:b/>
          <w:bCs/>
          <w:lang w:val="es-CO"/>
        </w:rPr>
        <w:t>ugar:</w:t>
      </w:r>
      <w:r w:rsidRPr="004F031E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625705BF" w14:textId="474DB94E" w:rsidR="005D0DCE" w:rsidRPr="005D0DCE" w:rsidRDefault="005D0DCE" w:rsidP="0076231E">
      <w:pPr>
        <w:pStyle w:val="Textoindependiente"/>
        <w:rPr>
          <w:rFonts w:ascii="Garamond" w:hAnsi="Garamond"/>
        </w:rPr>
      </w:pPr>
      <w:hyperlink r:id="rId11" w:history="1">
        <w:r w:rsidRPr="005D0DCE">
          <w:rPr>
            <w:rStyle w:val="Hipervnculo"/>
            <w:rFonts w:ascii="Garamond" w:hAnsi="Garamond"/>
          </w:rPr>
          <w:t>https://teams.microsoft.com/meet/217195256789579?p=lzBQfhPafCi75JSPBW</w:t>
        </w:r>
      </w:hyperlink>
    </w:p>
    <w:p w14:paraId="3A9118B6" w14:textId="216E159F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780194">
        <w:rPr>
          <w:rFonts w:ascii="Garamond" w:eastAsia="Garamond" w:hAnsi="Garamond" w:cs="Garamond"/>
          <w:lang w:val="es-CO"/>
        </w:rPr>
        <w:t>2</w:t>
      </w:r>
      <w:r w:rsidR="005D0DCE">
        <w:rPr>
          <w:rFonts w:ascii="Garamond" w:eastAsia="Garamond" w:hAnsi="Garamond" w:cs="Garamond"/>
          <w:lang w:val="es-CO"/>
        </w:rPr>
        <w:t>4</w:t>
      </w:r>
      <w:r w:rsidR="0076231E">
        <w:rPr>
          <w:rFonts w:ascii="Garamond" w:eastAsia="Garamond" w:hAnsi="Garamond" w:cs="Garamond"/>
          <w:lang w:val="es-CO"/>
        </w:rPr>
        <w:t xml:space="preserve"> de julio de 2026</w:t>
      </w:r>
    </w:p>
    <w:p w14:paraId="46EC9154" w14:textId="5693FEA1" w:rsidR="00471467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5D0DCE">
        <w:rPr>
          <w:rFonts w:ascii="Garamond" w:hAnsi="Garamond"/>
        </w:rPr>
        <w:t>2</w:t>
      </w:r>
      <w:r w:rsidR="003F2E56">
        <w:rPr>
          <w:rFonts w:ascii="Garamond" w:hAnsi="Garamond"/>
        </w:rPr>
        <w:t xml:space="preserve">: 00 </w:t>
      </w:r>
      <w:r w:rsidR="005D0DCE">
        <w:rPr>
          <w:rFonts w:ascii="Garamond" w:hAnsi="Garamond"/>
        </w:rPr>
        <w:t>pm</w:t>
      </w:r>
    </w:p>
    <w:p w14:paraId="45AEFC62" w14:textId="77777777" w:rsidR="004C0C4B" w:rsidRPr="005D0DCE" w:rsidRDefault="004C0C4B" w:rsidP="09967B29">
      <w:pPr>
        <w:pStyle w:val="Textoindependiente"/>
        <w:jc w:val="left"/>
        <w:rPr>
          <w:rFonts w:ascii="Garamond" w:eastAsia="Garamond" w:hAnsi="Garamond" w:cs="Garamond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37264207" w14:textId="59F52939" w:rsidR="004C0C4B" w:rsidRDefault="00D0324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Alejandro Adolfo Argote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Funcionario del MME</w:t>
      </w:r>
    </w:p>
    <w:p w14:paraId="2D6D20B1" w14:textId="4564E6AC" w:rsidR="00365A75" w:rsidRDefault="00365A7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ART</w:t>
      </w:r>
    </w:p>
    <w:p w14:paraId="12212F3D" w14:textId="5B3052FD" w:rsidR="000C419F" w:rsidRDefault="000C419F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 xml:space="preserve">Profesional de </w:t>
      </w:r>
      <w:proofErr w:type="spellStart"/>
      <w:r w:rsidR="005D0DCE">
        <w:rPr>
          <w:rFonts w:ascii="Garamond" w:eastAsia="Garamond" w:hAnsi="Garamond" w:cs="Garamond"/>
          <w:color w:val="000000" w:themeColor="text1"/>
          <w:lang w:val="es-CO"/>
        </w:rPr>
        <w:t>Uré</w:t>
      </w:r>
      <w:proofErr w:type="spellEnd"/>
    </w:p>
    <w:p w14:paraId="7E2DB71D" w14:textId="77777777" w:rsidR="00A24A3F" w:rsidRPr="00DF668B" w:rsidRDefault="00A24A3F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688DBC0E" w14:textId="393C86C8" w:rsidR="00744A8F" w:rsidRDefault="000C419F" w:rsidP="00744A8F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Presentación de los </w:t>
      </w:r>
      <w:r w:rsidR="00780194">
        <w:rPr>
          <w:rFonts w:ascii="Garamond" w:eastAsia="Garamond" w:hAnsi="Garamond" w:cs="Garamond"/>
          <w:lang w:val="es-CO"/>
        </w:rPr>
        <w:t>asistentes</w:t>
      </w:r>
    </w:p>
    <w:p w14:paraId="30F13750" w14:textId="04E0533D" w:rsidR="00780194" w:rsidRPr="00780194" w:rsidRDefault="00780194" w:rsidP="00780194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01F7BEDD" w14:textId="64EA170B" w:rsidR="004E755E" w:rsidRDefault="00744A8F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Agencia de Renovación del Territorio (ART), </w:t>
      </w:r>
      <w:r w:rsidR="004E755E">
        <w:rPr>
          <w:rFonts w:ascii="Garamond" w:eastAsia="Garamond" w:hAnsi="Garamond" w:cs="Garamond"/>
          <w:lang w:val="es-CO"/>
        </w:rPr>
        <w:t xml:space="preserve">convocó este espacio </w:t>
      </w:r>
      <w:r w:rsidR="005D0DCE">
        <w:rPr>
          <w:rFonts w:ascii="Garamond" w:eastAsia="Garamond" w:hAnsi="Garamond" w:cs="Garamond"/>
          <w:lang w:val="es-CO"/>
        </w:rPr>
        <w:t xml:space="preserve">como compromiso adquirido en la mesa de impulso bilateral realizada el día 8 de julio de 2024. En esta se abordó </w:t>
      </w:r>
      <w:r w:rsidR="006B2D35">
        <w:rPr>
          <w:rFonts w:ascii="Garamond" w:eastAsia="Garamond" w:hAnsi="Garamond" w:cs="Garamond"/>
          <w:lang w:val="es-CO"/>
        </w:rPr>
        <w:t>el Plan Nacional de Electrificación Rural – PNER y su relación con los municipios PDET</w:t>
      </w:r>
      <w:r w:rsidR="005D0DCE">
        <w:rPr>
          <w:rFonts w:ascii="Garamond" w:eastAsia="Garamond" w:hAnsi="Garamond" w:cs="Garamond"/>
          <w:lang w:val="es-CO"/>
        </w:rPr>
        <w:t xml:space="preserve"> con el fin de dar a conocer a los entes territoriales los fondos que permiten la materialización del PNER a través de los fondos de inversión. </w:t>
      </w:r>
    </w:p>
    <w:p w14:paraId="66D51776" w14:textId="77777777" w:rsidR="005D0DCE" w:rsidRDefault="005D0DC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35F005F8" w14:textId="51DED0F7" w:rsidR="005D0DCE" w:rsidRDefault="005D0DCE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Si bien se esperaba la participación de más municipios esto no fue posible debido a problemas de conexión, por ende, el ministerio quedó abierto a repetir el espacio con el fin de realizar una nueva articulación con los entes territoriales que estén interesados. </w:t>
      </w:r>
    </w:p>
    <w:p w14:paraId="5B80C0D9" w14:textId="77777777" w:rsidR="005D0DCE" w:rsidRDefault="005D0DC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14B4AB27" w14:textId="1E7A21A0" w:rsidR="006C5284" w:rsidRPr="005D0DCE" w:rsidRDefault="000C419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es-CO"/>
        </w:rPr>
      </w:pPr>
      <w:r w:rsidRPr="005D0DCE">
        <w:rPr>
          <w:rFonts w:ascii="Garamond" w:eastAsia="Garamond" w:hAnsi="Garamond" w:cs="Garamond"/>
          <w:b/>
          <w:bCs/>
          <w:lang w:val="es-CO"/>
        </w:rPr>
        <w:t>REGISTRO DE ASISTENCIA</w:t>
      </w:r>
    </w:p>
    <w:p w14:paraId="5C0C0EDC" w14:textId="77777777" w:rsidR="00E22E4F" w:rsidRPr="005D0DCE" w:rsidRDefault="00E22E4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es-CO"/>
        </w:rPr>
      </w:pPr>
    </w:p>
    <w:p w14:paraId="20A3A560" w14:textId="48324D81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</w:p>
    <w:p w14:paraId="36BE765B" w14:textId="494BDE2F" w:rsidR="005D0DCE" w:rsidRPr="005D0DCE" w:rsidRDefault="005D0DCE" w:rsidP="005D0DC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5D0DCE">
        <w:rPr>
          <w:rFonts w:ascii="Garamond" w:eastAsia="Garamond" w:hAnsi="Garamond" w:cs="Garamond"/>
          <w:b/>
          <w:bCs/>
          <w:lang w:val="es-CO"/>
        </w:rPr>
        <w:lastRenderedPageBreak/>
        <w:drawing>
          <wp:inline distT="0" distB="0" distL="0" distR="0" wp14:anchorId="2B9964D8" wp14:editId="75731D78">
            <wp:extent cx="5730240" cy="2629915"/>
            <wp:effectExtent l="0" t="0" r="3810" b="0"/>
            <wp:docPr id="129151355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569" cy="265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A1E5A" w14:textId="0388049C" w:rsidR="00780194" w:rsidRPr="00780194" w:rsidRDefault="00780194" w:rsidP="00780194">
      <w:pPr>
        <w:pStyle w:val="Textoindependiente"/>
        <w:rPr>
          <w:rFonts w:ascii="Garamond" w:eastAsia="Garamond" w:hAnsi="Garamond" w:cs="Garamond"/>
          <w:b/>
          <w:bCs/>
        </w:rPr>
      </w:pPr>
    </w:p>
    <w:p w14:paraId="7AFB18AA" w14:textId="19837882" w:rsidR="006C5284" w:rsidRPr="00830AEB" w:rsidRDefault="00E22E4F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>E</w:t>
      </w:r>
      <w:r w:rsidR="00D46038"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laboró: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sectPr w:rsidR="006C5284" w:rsidRPr="00830AEB" w:rsidSect="00F8016F">
      <w:headerReference w:type="default" r:id="rId13"/>
      <w:footerReference w:type="default" r:id="rId14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C3F0" w14:textId="77777777" w:rsidR="00DC598A" w:rsidRDefault="00DC598A" w:rsidP="00CD6908">
      <w:pPr>
        <w:spacing w:after="0" w:line="240" w:lineRule="auto"/>
      </w:pPr>
      <w:r>
        <w:separator/>
      </w:r>
    </w:p>
  </w:endnote>
  <w:endnote w:type="continuationSeparator" w:id="0">
    <w:p w14:paraId="1884F7CE" w14:textId="77777777" w:rsidR="00DC598A" w:rsidRDefault="00DC598A" w:rsidP="00CD6908">
      <w:pPr>
        <w:spacing w:after="0" w:line="240" w:lineRule="auto"/>
      </w:pPr>
      <w:r>
        <w:continuationSeparator/>
      </w:r>
    </w:p>
  </w:endnote>
  <w:endnote w:type="continuationNotice" w:id="1">
    <w:p w14:paraId="28C9602A" w14:textId="77777777" w:rsidR="00DC598A" w:rsidRDefault="00DC59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B15E5" w14:textId="77777777" w:rsidR="00DC598A" w:rsidRDefault="00DC598A" w:rsidP="00CD6908">
      <w:pPr>
        <w:spacing w:after="0" w:line="240" w:lineRule="auto"/>
      </w:pPr>
      <w:r>
        <w:separator/>
      </w:r>
    </w:p>
  </w:footnote>
  <w:footnote w:type="continuationSeparator" w:id="0">
    <w:p w14:paraId="4E93017C" w14:textId="77777777" w:rsidR="00DC598A" w:rsidRDefault="00DC598A" w:rsidP="00CD6908">
      <w:pPr>
        <w:spacing w:after="0" w:line="240" w:lineRule="auto"/>
      </w:pPr>
      <w:r>
        <w:continuationSeparator/>
      </w:r>
    </w:p>
  </w:footnote>
  <w:footnote w:type="continuationNotice" w:id="1">
    <w:p w14:paraId="16984657" w14:textId="77777777" w:rsidR="00DC598A" w:rsidRDefault="00DC59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1"/>
  </w:num>
  <w:num w:numId="2" w16cid:durableId="1932397418">
    <w:abstractNumId w:val="4"/>
  </w:num>
  <w:num w:numId="3" w16cid:durableId="324548786">
    <w:abstractNumId w:val="20"/>
  </w:num>
  <w:num w:numId="4" w16cid:durableId="1860117423">
    <w:abstractNumId w:val="16"/>
  </w:num>
  <w:num w:numId="5" w16cid:durableId="650792844">
    <w:abstractNumId w:val="0"/>
  </w:num>
  <w:num w:numId="6" w16cid:durableId="1265073383">
    <w:abstractNumId w:val="19"/>
  </w:num>
  <w:num w:numId="7" w16cid:durableId="862859524">
    <w:abstractNumId w:val="17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5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8"/>
  </w:num>
  <w:num w:numId="21" w16cid:durableId="1070691220">
    <w:abstractNumId w:val="9"/>
  </w:num>
  <w:num w:numId="22" w16cid:durableId="2109155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D0DCE"/>
    <w:rsid w:val="005E686F"/>
    <w:rsid w:val="005E7A6F"/>
    <w:rsid w:val="005F753E"/>
    <w:rsid w:val="00602A7F"/>
    <w:rsid w:val="006101F9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019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53342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7409E"/>
    <w:rsid w:val="00A8621C"/>
    <w:rsid w:val="00AA0015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A3ABD"/>
    <w:rsid w:val="00CC70B5"/>
    <w:rsid w:val="00CD6438"/>
    <w:rsid w:val="00CD6908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C598A"/>
    <w:rsid w:val="00DE78B2"/>
    <w:rsid w:val="00DF668B"/>
    <w:rsid w:val="00DF7DF9"/>
    <w:rsid w:val="00E04FD2"/>
    <w:rsid w:val="00E071DB"/>
    <w:rsid w:val="00E073C1"/>
    <w:rsid w:val="00E13F98"/>
    <w:rsid w:val="00E22E4F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meet/217195256789579?p=lzBQfhPafCi75JSPBW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3.xml><?xml version="1.0" encoding="utf-8"?>
<ds:datastoreItem xmlns:ds="http://schemas.openxmlformats.org/officeDocument/2006/customXml" ds:itemID="{993DA593-B1DD-43D5-BE9C-D98B7EAA3378}"/>
</file>

<file path=customXml/itemProps4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2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92</cp:revision>
  <cp:lastPrinted>2025-03-03T20:04:00Z</cp:lastPrinted>
  <dcterms:created xsi:type="dcterms:W3CDTF">2025-02-23T21:33:00Z</dcterms:created>
  <dcterms:modified xsi:type="dcterms:W3CDTF">2026-07-30T23:43:00Z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